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E6A25" w14:textId="6B5BA5C6" w:rsidR="00186F48" w:rsidRPr="00245BA7" w:rsidRDefault="00245BA7" w:rsidP="00245BA7">
      <w:pPr>
        <w:ind w:left="3600" w:firstLine="720"/>
        <w:rPr>
          <w:lang w:val="es-MX"/>
        </w:rPr>
      </w:pPr>
      <w:r w:rsidRPr="00245BA7">
        <w:rPr>
          <w:lang w:val="es-MX"/>
        </w:rPr>
        <w:t>Cuernavaca</w:t>
      </w:r>
      <w:r w:rsidR="00137760" w:rsidRPr="00245BA7">
        <w:rPr>
          <w:lang w:val="es-MX"/>
        </w:rPr>
        <w:t xml:space="preserve"> Morelos 25 de febrero del 2021</w:t>
      </w:r>
    </w:p>
    <w:p w14:paraId="6DD72944" w14:textId="66351F59" w:rsidR="00137760" w:rsidRPr="00245BA7" w:rsidRDefault="00137760">
      <w:pPr>
        <w:rPr>
          <w:b/>
          <w:bCs/>
          <w:lang w:val="es-MX"/>
        </w:rPr>
      </w:pPr>
      <w:r w:rsidRPr="00245BA7">
        <w:rPr>
          <w:b/>
          <w:bCs/>
          <w:lang w:val="es-MX"/>
        </w:rPr>
        <w:t>Estimado comité editorial de</w:t>
      </w:r>
      <w:r w:rsidR="004D3A39" w:rsidRPr="00245BA7">
        <w:rPr>
          <w:b/>
          <w:bCs/>
          <w:lang w:val="es-MX"/>
        </w:rPr>
        <w:t xml:space="preserve"> </w:t>
      </w:r>
      <w:r w:rsidRPr="00245BA7">
        <w:rPr>
          <w:b/>
          <w:bCs/>
          <w:lang w:val="es-MX"/>
        </w:rPr>
        <w:t>la revista Alteridades</w:t>
      </w:r>
    </w:p>
    <w:p w14:paraId="52044A84" w14:textId="4D61BD71" w:rsidR="00137760" w:rsidRPr="00245BA7" w:rsidRDefault="00137760" w:rsidP="004D3A39">
      <w:pPr>
        <w:spacing w:line="48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245BA7">
        <w:rPr>
          <w:lang w:val="es-MX"/>
        </w:rPr>
        <w:t xml:space="preserve">Por </w:t>
      </w:r>
      <w:r w:rsidR="004D3A39" w:rsidRPr="00245BA7">
        <w:rPr>
          <w:lang w:val="es-MX"/>
        </w:rPr>
        <w:t xml:space="preserve">medio </w:t>
      </w:r>
      <w:r w:rsidRPr="00245BA7">
        <w:rPr>
          <w:lang w:val="es-MX"/>
        </w:rPr>
        <w:t>de la present</w:t>
      </w:r>
      <w:r w:rsidR="004D3A39" w:rsidRPr="00245BA7">
        <w:rPr>
          <w:lang w:val="es-MX"/>
        </w:rPr>
        <w:t>e hacemos de</w:t>
      </w:r>
      <w:r w:rsidR="00245BA7" w:rsidRPr="00245BA7">
        <w:rPr>
          <w:lang w:val="es-MX"/>
        </w:rPr>
        <w:t xml:space="preserve"> </w:t>
      </w:r>
      <w:r w:rsidR="004D3A39" w:rsidRPr="00245BA7">
        <w:rPr>
          <w:lang w:val="es-MX"/>
        </w:rPr>
        <w:t xml:space="preserve">su conocimiento los cambios </w:t>
      </w:r>
      <w:r w:rsidR="00245BA7" w:rsidRPr="00245BA7">
        <w:rPr>
          <w:lang w:val="es-MX"/>
        </w:rPr>
        <w:t>efectuados</w:t>
      </w:r>
      <w:r w:rsidR="004D3A39" w:rsidRPr="00245BA7">
        <w:rPr>
          <w:lang w:val="es-MX"/>
        </w:rPr>
        <w:t xml:space="preserve"> en el artículo </w:t>
      </w:r>
      <w:r w:rsidR="004D3A39" w:rsidRPr="00245BA7">
        <w:rPr>
          <w:rFonts w:ascii="Times New Roman" w:hAnsi="Times New Roman"/>
          <w:b/>
          <w:sz w:val="24"/>
          <w:szCs w:val="24"/>
          <w:lang w:val="es-MX"/>
        </w:rPr>
        <w:t xml:space="preserve">Violencia institucional, embarazo adolescente y derechos sexuales y reproductivos de los adolescentes </w:t>
      </w:r>
      <w:r w:rsidR="00245BA7" w:rsidRPr="00245BA7">
        <w:rPr>
          <w:rFonts w:ascii="Times New Roman" w:hAnsi="Times New Roman"/>
          <w:bCs/>
          <w:sz w:val="24"/>
          <w:szCs w:val="24"/>
          <w:lang w:val="es-MX"/>
        </w:rPr>
        <w:t>d</w:t>
      </w:r>
      <w:r w:rsidR="004D3A39" w:rsidRPr="00245BA7">
        <w:rPr>
          <w:bCs/>
          <w:lang w:val="es-MX"/>
        </w:rPr>
        <w:t>e nuestra autoría</w:t>
      </w:r>
      <w:r w:rsidR="00245BA7" w:rsidRPr="00245BA7">
        <w:rPr>
          <w:bCs/>
          <w:lang w:val="es-MX"/>
        </w:rPr>
        <w:t>, a partir de las recomendaciones de los/las dictaminadores.</w:t>
      </w:r>
    </w:p>
    <w:p w14:paraId="566CF0D1" w14:textId="39AD7D81" w:rsidR="004D3A39" w:rsidRPr="00245BA7" w:rsidRDefault="004D3A39">
      <w:pPr>
        <w:rPr>
          <w:u w:val="single"/>
          <w:lang w:val="es-MX"/>
        </w:rPr>
      </w:pPr>
      <w:r w:rsidRPr="00245BA7">
        <w:rPr>
          <w:u w:val="single"/>
          <w:lang w:val="es-MX"/>
        </w:rPr>
        <w:t>Cambios realizados  a partir del dictamen 1</w:t>
      </w:r>
      <w:r w:rsidR="00245BA7" w:rsidRPr="00245BA7">
        <w:rPr>
          <w:u w:val="single"/>
          <w:lang w:val="es-MX"/>
        </w:rPr>
        <w:t>:</w:t>
      </w:r>
    </w:p>
    <w:p w14:paraId="7BCFB034" w14:textId="55E8F8D8" w:rsidR="004D3A39" w:rsidRPr="00245BA7" w:rsidRDefault="004D3A39" w:rsidP="004D3A39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>Las referencias teóricas , la mayoría de ellas que estaban a pie de página se subieron al cuerpo de texto y se discutieron.</w:t>
      </w:r>
    </w:p>
    <w:p w14:paraId="047759A7" w14:textId="2B89FE6C" w:rsidR="004D3A39" w:rsidRPr="00245BA7" w:rsidRDefault="004D3A39" w:rsidP="004D3A39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>Se agregó información para justificar cómo se eligieron los extractos de entrevista</w:t>
      </w:r>
      <w:r w:rsidR="00245BA7" w:rsidRPr="00245BA7">
        <w:rPr>
          <w:lang w:val="es-MX"/>
        </w:rPr>
        <w:t xml:space="preserve"> en la parte de la metodología</w:t>
      </w:r>
      <w:r w:rsidRPr="00245BA7">
        <w:rPr>
          <w:lang w:val="es-MX"/>
        </w:rPr>
        <w:t>. No se incluyeron más fragmentos debido a que  son los más relevantes y como lo indicamos en el artículo, al haber sido un tema emergente, no se c</w:t>
      </w:r>
      <w:r w:rsidR="00245BA7" w:rsidRPr="00245BA7">
        <w:rPr>
          <w:lang w:val="es-MX"/>
        </w:rPr>
        <w:t>uenta</w:t>
      </w:r>
      <w:r w:rsidRPr="00245BA7">
        <w:rPr>
          <w:lang w:val="es-MX"/>
        </w:rPr>
        <w:t xml:space="preserve"> con  más material </w:t>
      </w:r>
      <w:r w:rsidR="00245BA7" w:rsidRPr="00245BA7">
        <w:rPr>
          <w:lang w:val="es-MX"/>
        </w:rPr>
        <w:t xml:space="preserve"> relevante </w:t>
      </w:r>
      <w:r w:rsidRPr="00245BA7">
        <w:rPr>
          <w:lang w:val="es-MX"/>
        </w:rPr>
        <w:t>al respecto.</w:t>
      </w:r>
    </w:p>
    <w:p w14:paraId="3CB428DD" w14:textId="2D94390A" w:rsidR="004D3A39" w:rsidRPr="00245BA7" w:rsidRDefault="004D3A39" w:rsidP="004D3A39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>Se buscó profundizar en las discusiones del material recolectado en campo a la luz de los concepto teóricos presentados especialmente en la sección de conclusiones</w:t>
      </w:r>
      <w:r w:rsidR="00245BA7" w:rsidRPr="00245BA7">
        <w:rPr>
          <w:lang w:val="es-MX"/>
        </w:rPr>
        <w:t xml:space="preserve"> y en la introducción</w:t>
      </w:r>
      <w:r w:rsidRPr="00245BA7">
        <w:rPr>
          <w:lang w:val="es-MX"/>
        </w:rPr>
        <w:t xml:space="preserve">. </w:t>
      </w:r>
    </w:p>
    <w:p w14:paraId="50E94524" w14:textId="77777777" w:rsidR="004D3A39" w:rsidRPr="00245BA7" w:rsidRDefault="004D3A39" w:rsidP="004D3A39">
      <w:pPr>
        <w:ind w:left="360"/>
        <w:rPr>
          <w:lang w:val="es-MX"/>
        </w:rPr>
      </w:pPr>
    </w:p>
    <w:p w14:paraId="200E43C8" w14:textId="27303460" w:rsidR="004D3A39" w:rsidRPr="00245BA7" w:rsidRDefault="004D3A39" w:rsidP="004D3A39">
      <w:pPr>
        <w:pStyle w:val="Prrafodelista"/>
        <w:rPr>
          <w:u w:val="single"/>
          <w:lang w:val="es-MX"/>
        </w:rPr>
      </w:pPr>
      <w:r w:rsidRPr="00245BA7">
        <w:rPr>
          <w:u w:val="single"/>
          <w:lang w:val="es-MX"/>
        </w:rPr>
        <w:t>Cambios realizados  a partir del dictamen 2</w:t>
      </w:r>
    </w:p>
    <w:p w14:paraId="7F561146" w14:textId="77777777" w:rsidR="004D3A39" w:rsidRPr="00245BA7" w:rsidRDefault="004D3A39" w:rsidP="004D3A39">
      <w:pPr>
        <w:pStyle w:val="Prrafodelista"/>
        <w:rPr>
          <w:u w:val="single"/>
          <w:lang w:val="es-MX"/>
        </w:rPr>
      </w:pPr>
    </w:p>
    <w:p w14:paraId="1B709C98" w14:textId="77777777" w:rsidR="00D601C1" w:rsidRPr="00245BA7" w:rsidRDefault="00D601C1" w:rsidP="00D601C1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Se demarcó en el texto  los resultados que se analizan,  del estudio general en los que se circunscriben estos hallazgos., igualmente metodológica y teóricamente se dejó claro los resultados que obedecen exclusivamente a lo presentado en el artículo. </w:t>
      </w:r>
    </w:p>
    <w:p w14:paraId="1F3B1647" w14:textId="199F03F4" w:rsidR="00D601C1" w:rsidRPr="00245BA7" w:rsidRDefault="00D601C1" w:rsidP="00D601C1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Se definió desde el comienzo del artículo cuáles son los objetivos de investigación que orientan el artículo y se delimitó teórica y analíticamente las categorías de análisis. </w:t>
      </w:r>
    </w:p>
    <w:p w14:paraId="392E6E7D" w14:textId="749D434D" w:rsidR="00D601C1" w:rsidRPr="00245BA7" w:rsidRDefault="005463C6" w:rsidP="00D601C1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>Se present</w:t>
      </w:r>
      <w:r w:rsidR="00245BA7" w:rsidRPr="00245BA7">
        <w:rPr>
          <w:lang w:val="es-MX"/>
        </w:rPr>
        <w:t>ó</w:t>
      </w:r>
      <w:r w:rsidRPr="00245BA7">
        <w:rPr>
          <w:lang w:val="es-MX"/>
        </w:rPr>
        <w:t xml:space="preserve"> el problema de investigación desde el inicio y defini</w:t>
      </w:r>
      <w:r w:rsidRPr="00245BA7">
        <w:rPr>
          <w:lang w:val="es-MX"/>
        </w:rPr>
        <w:t>eron</w:t>
      </w:r>
      <w:r w:rsidRPr="00245BA7">
        <w:rPr>
          <w:lang w:val="es-MX"/>
        </w:rPr>
        <w:t xml:space="preserve"> las principales categorías de análisis</w:t>
      </w:r>
      <w:r w:rsidRPr="00245BA7">
        <w:rPr>
          <w:lang w:val="es-MX"/>
        </w:rPr>
        <w:t xml:space="preserve"> en la introducción.</w:t>
      </w:r>
    </w:p>
    <w:p w14:paraId="4A342F29" w14:textId="04675FC4" w:rsidR="00D601C1" w:rsidRPr="00245BA7" w:rsidRDefault="00D601C1" w:rsidP="00D601C1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>Se retrabajó en el eje conductor del trabajo poniendo el énfasis en la imposición</w:t>
      </w:r>
      <w:r w:rsidR="00245BA7" w:rsidRPr="00245BA7">
        <w:rPr>
          <w:lang w:val="es-MX"/>
        </w:rPr>
        <w:t>/</w:t>
      </w:r>
      <w:r w:rsidRPr="00245BA7">
        <w:rPr>
          <w:lang w:val="es-MX"/>
        </w:rPr>
        <w:t xml:space="preserve"> coacción de métodos anticonceptivos</w:t>
      </w:r>
      <w:r w:rsidR="005463C6" w:rsidRPr="00245BA7">
        <w:rPr>
          <w:lang w:val="es-MX"/>
        </w:rPr>
        <w:t>, especialmente el DIU.</w:t>
      </w:r>
    </w:p>
    <w:p w14:paraId="58EC64CF" w14:textId="5FAFE2A6" w:rsidR="005463C6" w:rsidRPr="00245BA7" w:rsidRDefault="005463C6" w:rsidP="00D601C1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>se fortalec</w:t>
      </w:r>
      <w:r w:rsidRPr="00245BA7">
        <w:rPr>
          <w:lang w:val="es-MX"/>
        </w:rPr>
        <w:t>ió</w:t>
      </w:r>
      <w:r w:rsidRPr="00245BA7">
        <w:rPr>
          <w:lang w:val="es-MX"/>
        </w:rPr>
        <w:t xml:space="preserve"> la evidencia empírica </w:t>
      </w:r>
      <w:r w:rsidRPr="00245BA7">
        <w:rPr>
          <w:lang w:val="es-MX"/>
        </w:rPr>
        <w:t>para sostener de mejor mane</w:t>
      </w:r>
      <w:r w:rsidR="00245BA7" w:rsidRPr="00245BA7">
        <w:rPr>
          <w:lang w:val="es-MX"/>
        </w:rPr>
        <w:t>r</w:t>
      </w:r>
      <w:r w:rsidRPr="00245BA7">
        <w:rPr>
          <w:lang w:val="es-MX"/>
        </w:rPr>
        <w:t xml:space="preserve">a </w:t>
      </w:r>
      <w:r w:rsidRPr="00245BA7">
        <w:rPr>
          <w:lang w:val="es-MX"/>
        </w:rPr>
        <w:t>el argumento central del texto.</w:t>
      </w:r>
    </w:p>
    <w:p w14:paraId="3560AEC1" w14:textId="77777777" w:rsidR="005463C6" w:rsidRPr="00245BA7" w:rsidRDefault="005463C6" w:rsidP="005463C6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Se explicitó en </w:t>
      </w:r>
      <w:r w:rsidRPr="00245BA7">
        <w:rPr>
          <w:lang w:val="es-MX"/>
        </w:rPr>
        <w:t>la metodología</w:t>
      </w:r>
      <w:r w:rsidRPr="00245BA7">
        <w:rPr>
          <w:lang w:val="es-MX"/>
        </w:rPr>
        <w:t xml:space="preserve"> porqué se seleccionaron los municipios donde se realizó </w:t>
      </w:r>
      <w:proofErr w:type="spellStart"/>
      <w:r w:rsidRPr="00245BA7">
        <w:rPr>
          <w:lang w:val="es-MX"/>
        </w:rPr>
        <w:t>el</w:t>
      </w:r>
      <w:proofErr w:type="spellEnd"/>
      <w:r w:rsidRPr="00245BA7">
        <w:rPr>
          <w:lang w:val="es-MX"/>
        </w:rPr>
        <w:t xml:space="preserve"> trabajo de campo </w:t>
      </w:r>
      <w:r w:rsidRPr="00245BA7">
        <w:rPr>
          <w:lang w:val="es-MX"/>
        </w:rPr>
        <w:t xml:space="preserve"> </w:t>
      </w:r>
    </w:p>
    <w:p w14:paraId="22680E2C" w14:textId="77777777" w:rsidR="005463C6" w:rsidRPr="00245BA7" w:rsidRDefault="005463C6" w:rsidP="005463C6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Se revisó </w:t>
      </w:r>
      <w:r w:rsidRPr="00245BA7">
        <w:rPr>
          <w:lang w:val="es-MX"/>
        </w:rPr>
        <w:t xml:space="preserve">la congruencia interna entre el grupo de edad que se </w:t>
      </w:r>
      <w:r w:rsidRPr="00245BA7">
        <w:rPr>
          <w:lang w:val="es-MX"/>
        </w:rPr>
        <w:t>eligió</w:t>
      </w:r>
      <w:r w:rsidRPr="00245BA7">
        <w:rPr>
          <w:lang w:val="es-MX"/>
        </w:rPr>
        <w:t xml:space="preserve"> (15 a 19 años) </w:t>
      </w:r>
    </w:p>
    <w:p w14:paraId="1286C4A2" w14:textId="2C83E32B" w:rsidR="005463C6" w:rsidRPr="00245BA7" w:rsidRDefault="005463C6" w:rsidP="005463C6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El trabajo </w:t>
      </w:r>
      <w:proofErr w:type="spellStart"/>
      <w:r w:rsidRPr="00245BA7">
        <w:rPr>
          <w:lang w:val="es-MX"/>
        </w:rPr>
        <w:t>se</w:t>
      </w:r>
      <w:proofErr w:type="spellEnd"/>
      <w:r w:rsidRPr="00245BA7">
        <w:rPr>
          <w:lang w:val="es-MX"/>
        </w:rPr>
        <w:t xml:space="preserve"> centró en mujeres adolescentes con lo cual ya no se</w:t>
      </w:r>
      <w:r w:rsidR="00245BA7">
        <w:rPr>
          <w:lang w:val="es-MX"/>
        </w:rPr>
        <w:t xml:space="preserve"> incluyeron las</w:t>
      </w:r>
      <w:r w:rsidRPr="00245BA7">
        <w:rPr>
          <w:lang w:val="es-MX"/>
        </w:rPr>
        <w:t xml:space="preserve"> entrevistas con varones adolescentes dado que  no hubo evidencias sobre imposición de </w:t>
      </w:r>
      <w:r w:rsidR="00245BA7" w:rsidRPr="00245BA7">
        <w:rPr>
          <w:lang w:val="es-MX"/>
        </w:rPr>
        <w:t>anticonceptivos</w:t>
      </w:r>
      <w:r w:rsidRPr="00245BA7">
        <w:rPr>
          <w:lang w:val="es-MX"/>
        </w:rPr>
        <w:t xml:space="preserve"> con los </w:t>
      </w:r>
      <w:r w:rsidRPr="00245BA7">
        <w:rPr>
          <w:lang w:val="es-MX"/>
        </w:rPr>
        <w:t>varones</w:t>
      </w:r>
      <w:r w:rsidRPr="00245BA7">
        <w:rPr>
          <w:lang w:val="es-MX"/>
        </w:rPr>
        <w:t>.</w:t>
      </w:r>
    </w:p>
    <w:p w14:paraId="12355D5B" w14:textId="71E2ADBB" w:rsidR="00245BA7" w:rsidRDefault="005463C6" w:rsidP="00245BA7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Se agregaron </w:t>
      </w:r>
      <w:r w:rsidRPr="00245BA7">
        <w:rPr>
          <w:lang w:val="es-MX"/>
        </w:rPr>
        <w:t xml:space="preserve">las categorías de ingreso </w:t>
      </w:r>
      <w:r w:rsidRPr="00245BA7">
        <w:rPr>
          <w:lang w:val="es-MX"/>
        </w:rPr>
        <w:t>s de la población estudiada y en cada fragmento de entrevistas.</w:t>
      </w:r>
    </w:p>
    <w:p w14:paraId="202FC5AA" w14:textId="253B1DEF" w:rsidR="006E1822" w:rsidRPr="00245BA7" w:rsidRDefault="006E1822" w:rsidP="00245BA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Se revisaron e incluyeron textos de </w:t>
      </w:r>
      <w:proofErr w:type="spellStart"/>
      <w:r>
        <w:rPr>
          <w:lang w:val="es-MX"/>
        </w:rPr>
        <w:t>Freyermuth</w:t>
      </w:r>
      <w:proofErr w:type="spellEnd"/>
      <w:r>
        <w:rPr>
          <w:lang w:val="es-MX"/>
        </w:rPr>
        <w:t xml:space="preserve"> y de </w:t>
      </w:r>
      <w:proofErr w:type="spellStart"/>
      <w:r>
        <w:rPr>
          <w:lang w:val="es-MX"/>
        </w:rPr>
        <w:t>Sesia</w:t>
      </w:r>
      <w:proofErr w:type="spellEnd"/>
      <w:r>
        <w:rPr>
          <w:lang w:val="es-MX"/>
        </w:rPr>
        <w:t xml:space="preserve">. </w:t>
      </w:r>
    </w:p>
    <w:p w14:paraId="6D79AE0F" w14:textId="20164A84" w:rsidR="00245BA7" w:rsidRPr="00245BA7" w:rsidRDefault="00245BA7" w:rsidP="00245BA7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lastRenderedPageBreak/>
        <w:t>Se aclara  en el texto que una limitación del estudio lo constituye que  n</w:t>
      </w:r>
      <w:r w:rsidRPr="00245BA7">
        <w:rPr>
          <w:lang w:val="es-MX"/>
        </w:rPr>
        <w:t>o se presenta información observacional ni contextua</w:t>
      </w:r>
      <w:r w:rsidRPr="00245BA7">
        <w:rPr>
          <w:lang w:val="es-MX"/>
        </w:rPr>
        <w:t xml:space="preserve">l aclarando que los fragmentos de entrevista y el material de análisis  se refiere a </w:t>
      </w:r>
      <w:r w:rsidRPr="00245BA7">
        <w:rPr>
          <w:lang w:val="es-MX"/>
        </w:rPr>
        <w:t xml:space="preserve">información de prácticas referidas. </w:t>
      </w:r>
    </w:p>
    <w:p w14:paraId="26C6BC2C" w14:textId="4298BB12" w:rsidR="00245BA7" w:rsidRPr="00245BA7" w:rsidRDefault="00245BA7" w:rsidP="00245BA7">
      <w:pPr>
        <w:rPr>
          <w:lang w:val="es-MX"/>
        </w:rPr>
      </w:pPr>
    </w:p>
    <w:p w14:paraId="784D7DC6" w14:textId="4FDF05C5" w:rsidR="00245BA7" w:rsidRPr="00245BA7" w:rsidRDefault="00245BA7" w:rsidP="00245BA7">
      <w:pPr>
        <w:rPr>
          <w:lang w:val="es-MX"/>
        </w:rPr>
      </w:pPr>
    </w:p>
    <w:p w14:paraId="7480B459" w14:textId="77777777" w:rsidR="00245BA7" w:rsidRPr="00245BA7" w:rsidRDefault="00245BA7" w:rsidP="00245BA7">
      <w:pPr>
        <w:pStyle w:val="Prrafodelista"/>
        <w:numPr>
          <w:ilvl w:val="0"/>
          <w:numId w:val="1"/>
        </w:numPr>
        <w:rPr>
          <w:lang w:val="es-MX"/>
        </w:rPr>
      </w:pPr>
      <w:r w:rsidRPr="00245BA7">
        <w:rPr>
          <w:lang w:val="es-MX"/>
        </w:rPr>
        <w:t xml:space="preserve">Finalmente, se retrabajo el resumen y el </w:t>
      </w:r>
      <w:proofErr w:type="spellStart"/>
      <w:r w:rsidRPr="00245BA7">
        <w:rPr>
          <w:lang w:val="es-MX"/>
        </w:rPr>
        <w:t>abstract</w:t>
      </w:r>
      <w:proofErr w:type="spellEnd"/>
      <w:r w:rsidRPr="00245BA7">
        <w:rPr>
          <w:lang w:val="es-MX"/>
        </w:rPr>
        <w:t xml:space="preserve"> a partir de los cambios realizados y también se  escogieron otras palabras clave, y se corrigió la bibliografía  siguiendo los criterios editoriales de la revista.  </w:t>
      </w:r>
      <w:r w:rsidRPr="00245BA7">
        <w:rPr>
          <w:lang w:val="es-MX"/>
        </w:rPr>
        <w:t>Se revisó la redacción de todo el documento y las faltas ortográficas.</w:t>
      </w:r>
    </w:p>
    <w:p w14:paraId="39ED45B0" w14:textId="249C0036" w:rsidR="00245BA7" w:rsidRPr="00245BA7" w:rsidRDefault="00245BA7" w:rsidP="00245BA7">
      <w:pPr>
        <w:rPr>
          <w:lang w:val="es-MX"/>
        </w:rPr>
      </w:pPr>
    </w:p>
    <w:p w14:paraId="5D626CB5" w14:textId="4A39869C" w:rsidR="00245BA7" w:rsidRPr="00245BA7" w:rsidRDefault="00245BA7" w:rsidP="00245BA7">
      <w:pPr>
        <w:rPr>
          <w:lang w:val="es-MX"/>
        </w:rPr>
      </w:pPr>
      <w:r w:rsidRPr="00245BA7">
        <w:rPr>
          <w:lang w:val="es-MX"/>
        </w:rPr>
        <w:t>Sin más por el momento reciban un saludo cordial y quedamos atentas al seguimiento  pala la publicación del manuscrito.</w:t>
      </w:r>
    </w:p>
    <w:p w14:paraId="1BEDE4C4" w14:textId="106E01BB" w:rsidR="00245BA7" w:rsidRPr="00245BA7" w:rsidRDefault="00245BA7" w:rsidP="00245BA7">
      <w:pPr>
        <w:rPr>
          <w:lang w:val="es-MX"/>
        </w:rPr>
      </w:pPr>
    </w:p>
    <w:p w14:paraId="67452432" w14:textId="65E9E6FB" w:rsidR="00245BA7" w:rsidRPr="00245BA7" w:rsidRDefault="00245BA7" w:rsidP="00245BA7">
      <w:pPr>
        <w:rPr>
          <w:b/>
          <w:bCs/>
          <w:lang w:val="es-MX"/>
        </w:rPr>
      </w:pPr>
      <w:r w:rsidRPr="00245BA7">
        <w:rPr>
          <w:lang w:val="es-MX"/>
        </w:rPr>
        <w:t xml:space="preserve">Itzel A. </w:t>
      </w:r>
      <w:r w:rsidRPr="00245BA7">
        <w:rPr>
          <w:b/>
          <w:bCs/>
          <w:lang w:val="es-MX"/>
        </w:rPr>
        <w:t xml:space="preserve">Sosa-Sánchez y Catherine Menkes </w:t>
      </w:r>
      <w:proofErr w:type="spellStart"/>
      <w:r w:rsidRPr="00245BA7">
        <w:rPr>
          <w:b/>
          <w:bCs/>
          <w:lang w:val="es-MX"/>
        </w:rPr>
        <w:t>Bancet</w:t>
      </w:r>
      <w:proofErr w:type="spellEnd"/>
    </w:p>
    <w:sectPr w:rsidR="00245BA7" w:rsidRPr="00245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425D5"/>
    <w:multiLevelType w:val="hybridMultilevel"/>
    <w:tmpl w:val="4C9E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60"/>
    <w:rsid w:val="00137760"/>
    <w:rsid w:val="00186F48"/>
    <w:rsid w:val="00245BA7"/>
    <w:rsid w:val="00327570"/>
    <w:rsid w:val="004D3A39"/>
    <w:rsid w:val="005463C6"/>
    <w:rsid w:val="006E1822"/>
    <w:rsid w:val="00D6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B062"/>
  <w15:chartTrackingRefBased/>
  <w15:docId w15:val="{8FDFF183-EC2D-4091-81F2-21027E66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 sosa</dc:creator>
  <cp:keywords/>
  <dc:description/>
  <cp:lastModifiedBy>itze sosa</cp:lastModifiedBy>
  <cp:revision>2</cp:revision>
  <dcterms:created xsi:type="dcterms:W3CDTF">2021-02-25T22:33:00Z</dcterms:created>
  <dcterms:modified xsi:type="dcterms:W3CDTF">2021-02-26T00:28:00Z</dcterms:modified>
</cp:coreProperties>
</file>