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7D4" w:rsidRPr="00E1466A" w:rsidRDefault="006D1DC1" w:rsidP="0077121C">
      <w:pPr>
        <w:spacing w:line="360" w:lineRule="auto"/>
        <w:rPr>
          <w:rFonts w:ascii="Arial" w:hAnsi="Arial" w:cs="Arial"/>
          <w:b/>
        </w:rPr>
      </w:pPr>
      <w:r w:rsidRPr="00E1466A">
        <w:rPr>
          <w:rFonts w:ascii="Arial" w:hAnsi="Arial" w:cs="Arial"/>
          <w:b/>
        </w:rPr>
        <w:t>Contenido</w:t>
      </w:r>
      <w:r w:rsidR="00E07B74" w:rsidRPr="00E1466A">
        <w:rPr>
          <w:rFonts w:ascii="Arial" w:hAnsi="Arial" w:cs="Arial"/>
          <w:b/>
        </w:rPr>
        <w:t xml:space="preserve"> del artículo</w:t>
      </w:r>
    </w:p>
    <w:p w:rsidR="00E07B74" w:rsidRPr="00B85205" w:rsidRDefault="00E07B74" w:rsidP="0077121C">
      <w:pPr>
        <w:spacing w:line="360" w:lineRule="auto"/>
        <w:rPr>
          <w:rFonts w:ascii="Arial" w:hAnsi="Arial" w:cs="Arial"/>
        </w:rPr>
      </w:pPr>
    </w:p>
    <w:p w:rsidR="00E07B74" w:rsidRPr="00B85205" w:rsidRDefault="00E07B74" w:rsidP="0077121C">
      <w:pPr>
        <w:pStyle w:val="Prrafodelista"/>
        <w:numPr>
          <w:ilvl w:val="0"/>
          <w:numId w:val="1"/>
        </w:numPr>
        <w:spacing w:line="360" w:lineRule="auto"/>
        <w:rPr>
          <w:rFonts w:ascii="Arial" w:hAnsi="Arial" w:cs="Arial"/>
          <w:b/>
        </w:rPr>
      </w:pPr>
      <w:r w:rsidRPr="00B85205">
        <w:rPr>
          <w:rFonts w:ascii="Arial" w:hAnsi="Arial" w:cs="Arial"/>
          <w:b/>
        </w:rPr>
        <w:t>Objetivos</w:t>
      </w:r>
    </w:p>
    <w:p w:rsidR="00B32563" w:rsidRPr="00B85205" w:rsidRDefault="00B32563" w:rsidP="0077121C">
      <w:pPr>
        <w:spacing w:line="360" w:lineRule="auto"/>
        <w:jc w:val="both"/>
        <w:rPr>
          <w:rFonts w:ascii="Arial" w:hAnsi="Arial" w:cs="Arial"/>
        </w:rPr>
      </w:pPr>
      <w:r w:rsidRPr="00B85205">
        <w:rPr>
          <w:rFonts w:ascii="Arial" w:hAnsi="Arial" w:cs="Arial"/>
        </w:rPr>
        <w:tab/>
        <w:t xml:space="preserve">El objetivo del artículo es </w:t>
      </w:r>
      <w:r w:rsidR="002921A3" w:rsidRPr="00B85205">
        <w:rPr>
          <w:rFonts w:ascii="Arial" w:hAnsi="Arial" w:cs="Arial"/>
        </w:rPr>
        <w:t xml:space="preserve">analizar </w:t>
      </w:r>
      <w:r w:rsidRPr="00B85205">
        <w:rPr>
          <w:rFonts w:ascii="Arial" w:hAnsi="Arial" w:cs="Arial"/>
        </w:rPr>
        <w:t xml:space="preserve">las estrategias que han </w:t>
      </w:r>
      <w:r w:rsidR="002921A3" w:rsidRPr="00B85205">
        <w:rPr>
          <w:rFonts w:ascii="Arial" w:hAnsi="Arial" w:cs="Arial"/>
        </w:rPr>
        <w:t xml:space="preserve">utilizado </w:t>
      </w:r>
      <w:r w:rsidR="00B6252A">
        <w:rPr>
          <w:rFonts w:ascii="Arial" w:hAnsi="Arial" w:cs="Arial"/>
        </w:rPr>
        <w:t xml:space="preserve">tradicionalmente la antropología </w:t>
      </w:r>
      <w:r w:rsidRPr="00B85205">
        <w:rPr>
          <w:rFonts w:ascii="Arial" w:hAnsi="Arial" w:cs="Arial"/>
        </w:rPr>
        <w:t xml:space="preserve">para hacer frente a situaciones de inseguridad en el trabajo de campo, así como </w:t>
      </w:r>
      <w:r w:rsidR="00017BEE" w:rsidRPr="00B85205">
        <w:rPr>
          <w:rFonts w:ascii="Arial" w:hAnsi="Arial" w:cs="Arial"/>
        </w:rPr>
        <w:t>lo</w:t>
      </w:r>
      <w:r w:rsidRPr="00B85205">
        <w:rPr>
          <w:rFonts w:ascii="Arial" w:hAnsi="Arial" w:cs="Arial"/>
        </w:rPr>
        <w:t>s alcances y límites</w:t>
      </w:r>
      <w:r w:rsidR="00017BEE" w:rsidRPr="00B85205">
        <w:rPr>
          <w:rFonts w:ascii="Arial" w:hAnsi="Arial" w:cs="Arial"/>
        </w:rPr>
        <w:t xml:space="preserve"> inherentes a estos enfoques</w:t>
      </w:r>
      <w:r w:rsidRPr="00B85205">
        <w:rPr>
          <w:rFonts w:ascii="Arial" w:hAnsi="Arial" w:cs="Arial"/>
        </w:rPr>
        <w:t xml:space="preserve">. A su vez desea </w:t>
      </w:r>
      <w:r w:rsidR="00017BEE" w:rsidRPr="00B85205">
        <w:rPr>
          <w:rFonts w:ascii="Arial" w:hAnsi="Arial" w:cs="Arial"/>
        </w:rPr>
        <w:t xml:space="preserve">reflexionar sobre algunas </w:t>
      </w:r>
      <w:r w:rsidRPr="00B85205">
        <w:rPr>
          <w:rFonts w:ascii="Arial" w:hAnsi="Arial" w:cs="Arial"/>
        </w:rPr>
        <w:t xml:space="preserve">herramientas de análisis y evaluación de riesgo </w:t>
      </w:r>
      <w:r w:rsidR="002921A3" w:rsidRPr="00B85205">
        <w:rPr>
          <w:rFonts w:ascii="Arial" w:hAnsi="Arial" w:cs="Arial"/>
        </w:rPr>
        <w:t xml:space="preserve">provenientes de otros ámbitos </w:t>
      </w:r>
      <w:r w:rsidRPr="00B85205">
        <w:rPr>
          <w:rFonts w:ascii="Arial" w:hAnsi="Arial" w:cs="Arial"/>
        </w:rPr>
        <w:t xml:space="preserve">que pueden complementar las formas tradicionales de abordar el tema del riesgo y la inseguridad, así como discutir los </w:t>
      </w:r>
      <w:r w:rsidR="0084713C">
        <w:rPr>
          <w:rFonts w:ascii="Arial" w:hAnsi="Arial" w:cs="Arial"/>
        </w:rPr>
        <w:t>niveles razonables de riesgo para la realización de</w:t>
      </w:r>
      <w:r w:rsidRPr="00B85205">
        <w:rPr>
          <w:rFonts w:ascii="Arial" w:hAnsi="Arial" w:cs="Arial"/>
        </w:rPr>
        <w:t xml:space="preserve"> trabajo de campo</w:t>
      </w:r>
      <w:r w:rsidR="0084713C">
        <w:rPr>
          <w:rFonts w:ascii="Arial" w:hAnsi="Arial" w:cs="Arial"/>
        </w:rPr>
        <w:t xml:space="preserve"> en la antropología</w:t>
      </w:r>
      <w:r w:rsidRPr="00B85205">
        <w:rPr>
          <w:rFonts w:ascii="Arial" w:hAnsi="Arial" w:cs="Arial"/>
        </w:rPr>
        <w:t>.</w:t>
      </w:r>
    </w:p>
    <w:p w:rsidR="00E07B74" w:rsidRPr="00B85205" w:rsidRDefault="00E07B74" w:rsidP="0077121C">
      <w:pPr>
        <w:pStyle w:val="Prrafodelista"/>
        <w:numPr>
          <w:ilvl w:val="0"/>
          <w:numId w:val="1"/>
        </w:numPr>
        <w:spacing w:line="360" w:lineRule="auto"/>
        <w:rPr>
          <w:rFonts w:ascii="Arial" w:hAnsi="Arial" w:cs="Arial"/>
          <w:b/>
        </w:rPr>
      </w:pPr>
      <w:r w:rsidRPr="00B85205">
        <w:rPr>
          <w:rFonts w:ascii="Arial" w:hAnsi="Arial" w:cs="Arial"/>
          <w:b/>
        </w:rPr>
        <w:t>Diseño</w:t>
      </w:r>
    </w:p>
    <w:p w:rsidR="00836C38" w:rsidRPr="00B85205" w:rsidRDefault="00836C38" w:rsidP="0077121C">
      <w:pPr>
        <w:spacing w:line="360" w:lineRule="auto"/>
        <w:jc w:val="both"/>
        <w:rPr>
          <w:rFonts w:ascii="Arial" w:hAnsi="Arial" w:cs="Arial"/>
        </w:rPr>
      </w:pPr>
      <w:r w:rsidRPr="00B85205">
        <w:rPr>
          <w:rFonts w:ascii="Arial" w:hAnsi="Arial" w:cs="Arial"/>
        </w:rPr>
        <w:tab/>
      </w:r>
      <w:r w:rsidR="00DC68D8" w:rsidRPr="00B85205">
        <w:rPr>
          <w:rFonts w:ascii="Arial" w:hAnsi="Arial" w:cs="Arial"/>
        </w:rPr>
        <w:t xml:space="preserve">El artículo </w:t>
      </w:r>
      <w:r w:rsidR="0084713C">
        <w:rPr>
          <w:rFonts w:ascii="Arial" w:hAnsi="Arial" w:cs="Arial"/>
        </w:rPr>
        <w:t xml:space="preserve">inicia con una discusión </w:t>
      </w:r>
      <w:r w:rsidR="00DC68D8" w:rsidRPr="00B85205">
        <w:rPr>
          <w:rFonts w:ascii="Arial" w:hAnsi="Arial" w:cs="Arial"/>
        </w:rPr>
        <w:t xml:space="preserve">de la disciplina antropológica que tiende a restar importancia al tema de seguridad en campo. Posteriormente discute dos estrategias comunes para enfrentar la inseguridad en el trabajo de campo desde la tradición antropológica. Después </w:t>
      </w:r>
      <w:r w:rsidRPr="00B85205">
        <w:rPr>
          <w:rFonts w:ascii="Arial" w:hAnsi="Arial" w:cs="Arial"/>
        </w:rPr>
        <w:t>propone tres diferentes opciones para analizar el riesgo desde la experiencia de las organizaciones humanitarias</w:t>
      </w:r>
      <w:r w:rsidR="002921A3" w:rsidRPr="00B85205">
        <w:rPr>
          <w:rFonts w:ascii="Arial" w:hAnsi="Arial" w:cs="Arial"/>
        </w:rPr>
        <w:t xml:space="preserve"> internacionales</w:t>
      </w:r>
      <w:r w:rsidR="0084713C">
        <w:rPr>
          <w:rFonts w:ascii="Arial" w:hAnsi="Arial" w:cs="Arial"/>
        </w:rPr>
        <w:t xml:space="preserve"> para mejorar el abordaje del tema de seguridad en el trabajo de campo</w:t>
      </w:r>
      <w:r w:rsidRPr="00B85205">
        <w:rPr>
          <w:rFonts w:ascii="Arial" w:hAnsi="Arial" w:cs="Arial"/>
        </w:rPr>
        <w:t xml:space="preserve">. Posteriormente analiza los componentes individuales del riesgo y su evolución durante el trabajo de campo y finalmente reflexiona en torno al nivel de riesgo aceptable en </w:t>
      </w:r>
      <w:r w:rsidR="0084713C">
        <w:rPr>
          <w:rFonts w:ascii="Arial" w:hAnsi="Arial" w:cs="Arial"/>
        </w:rPr>
        <w:t xml:space="preserve">la </w:t>
      </w:r>
      <w:r w:rsidRPr="00B85205">
        <w:rPr>
          <w:rFonts w:ascii="Arial" w:hAnsi="Arial" w:cs="Arial"/>
        </w:rPr>
        <w:t xml:space="preserve">investigación </w:t>
      </w:r>
      <w:r w:rsidR="0084713C">
        <w:rPr>
          <w:rFonts w:ascii="Arial" w:hAnsi="Arial" w:cs="Arial"/>
        </w:rPr>
        <w:t>antropológica</w:t>
      </w:r>
      <w:r w:rsidRPr="00B85205">
        <w:rPr>
          <w:rFonts w:ascii="Arial" w:hAnsi="Arial" w:cs="Arial"/>
        </w:rPr>
        <w:t>.</w:t>
      </w:r>
    </w:p>
    <w:p w:rsidR="00836C38" w:rsidRPr="00B85205" w:rsidRDefault="00836C38" w:rsidP="0077121C">
      <w:pPr>
        <w:spacing w:line="360" w:lineRule="auto"/>
        <w:ind w:left="360"/>
        <w:rPr>
          <w:rFonts w:ascii="Arial" w:hAnsi="Arial" w:cs="Arial"/>
          <w:b/>
        </w:rPr>
      </w:pPr>
      <w:r w:rsidRPr="00B85205">
        <w:rPr>
          <w:rFonts w:ascii="Arial" w:hAnsi="Arial" w:cs="Arial"/>
          <w:b/>
        </w:rPr>
        <w:t>3.</w:t>
      </w:r>
      <w:r w:rsidRPr="00B85205">
        <w:rPr>
          <w:rFonts w:ascii="Arial" w:hAnsi="Arial" w:cs="Arial"/>
          <w:b/>
        </w:rPr>
        <w:tab/>
        <w:t>Metodología</w:t>
      </w:r>
    </w:p>
    <w:p w:rsidR="00836C38" w:rsidRPr="00B85205" w:rsidRDefault="00836C38" w:rsidP="0077121C">
      <w:pPr>
        <w:spacing w:line="360" w:lineRule="auto"/>
        <w:jc w:val="both"/>
        <w:rPr>
          <w:rFonts w:ascii="Arial" w:hAnsi="Arial" w:cs="Arial"/>
        </w:rPr>
      </w:pPr>
      <w:r w:rsidRPr="00B85205">
        <w:rPr>
          <w:rFonts w:ascii="Arial" w:hAnsi="Arial" w:cs="Arial"/>
        </w:rPr>
        <w:tab/>
      </w:r>
      <w:r w:rsidR="00017BEE" w:rsidRPr="00B85205">
        <w:rPr>
          <w:rFonts w:ascii="Arial" w:hAnsi="Arial" w:cs="Arial"/>
        </w:rPr>
        <w:t xml:space="preserve">El trabajo fue realizado combinando tres fuentes diferentes: </w:t>
      </w:r>
      <w:r w:rsidR="0084713C">
        <w:rPr>
          <w:rFonts w:ascii="Arial" w:hAnsi="Arial" w:cs="Arial"/>
        </w:rPr>
        <w:t xml:space="preserve">A partir de mi propia </w:t>
      </w:r>
      <w:r w:rsidR="00017BEE" w:rsidRPr="00B85205">
        <w:rPr>
          <w:rFonts w:ascii="Arial" w:hAnsi="Arial" w:cs="Arial"/>
        </w:rPr>
        <w:t>experiencia etnográfica en múltiples localida</w:t>
      </w:r>
      <w:r w:rsidR="002573F4" w:rsidRPr="00B85205">
        <w:rPr>
          <w:rFonts w:ascii="Arial" w:hAnsi="Arial" w:cs="Arial"/>
        </w:rPr>
        <w:t xml:space="preserve">des en México, la </w:t>
      </w:r>
      <w:r w:rsidR="00701A82" w:rsidRPr="00B85205">
        <w:rPr>
          <w:rFonts w:ascii="Arial" w:hAnsi="Arial" w:cs="Arial"/>
        </w:rPr>
        <w:t xml:space="preserve">lectura de </w:t>
      </w:r>
      <w:r w:rsidR="007550E7" w:rsidRPr="00B85205">
        <w:rPr>
          <w:rFonts w:ascii="Arial" w:hAnsi="Arial" w:cs="Arial"/>
        </w:rPr>
        <w:t xml:space="preserve">antropólogos especialistas </w:t>
      </w:r>
      <w:r w:rsidR="00701A82" w:rsidRPr="00B85205">
        <w:rPr>
          <w:rFonts w:ascii="Arial" w:hAnsi="Arial" w:cs="Arial"/>
        </w:rPr>
        <w:t>en el tema de trabajo de campo en zonas de alto riesgo</w:t>
      </w:r>
      <w:r w:rsidR="007550E7" w:rsidRPr="00B85205">
        <w:rPr>
          <w:rFonts w:ascii="Arial" w:hAnsi="Arial" w:cs="Arial"/>
        </w:rPr>
        <w:t xml:space="preserve">, </w:t>
      </w:r>
      <w:r w:rsidR="00701A82" w:rsidRPr="00B85205">
        <w:rPr>
          <w:rFonts w:ascii="Arial" w:hAnsi="Arial" w:cs="Arial"/>
        </w:rPr>
        <w:t>y una revisión de las principale</w:t>
      </w:r>
      <w:r w:rsidR="002573F4" w:rsidRPr="00B85205">
        <w:rPr>
          <w:rFonts w:ascii="Arial" w:hAnsi="Arial" w:cs="Arial"/>
        </w:rPr>
        <w:t>s fuentes en el tema de</w:t>
      </w:r>
      <w:r w:rsidR="00701A82" w:rsidRPr="00B85205">
        <w:rPr>
          <w:rFonts w:ascii="Arial" w:hAnsi="Arial" w:cs="Arial"/>
        </w:rPr>
        <w:t xml:space="preserve"> seguridad de las organizaciones humanitarias internacionales. Sistematicé la literatura antropológica </w:t>
      </w:r>
      <w:r w:rsidR="0084713C">
        <w:rPr>
          <w:rFonts w:ascii="Arial" w:hAnsi="Arial" w:cs="Arial"/>
        </w:rPr>
        <w:t xml:space="preserve">y mi propia experiencia </w:t>
      </w:r>
      <w:r w:rsidR="00701A82" w:rsidRPr="00B85205">
        <w:rPr>
          <w:rFonts w:ascii="Arial" w:hAnsi="Arial" w:cs="Arial"/>
        </w:rPr>
        <w:t xml:space="preserve">en torno a dos </w:t>
      </w:r>
      <w:r w:rsidR="0084713C">
        <w:rPr>
          <w:rFonts w:ascii="Arial" w:hAnsi="Arial" w:cs="Arial"/>
        </w:rPr>
        <w:t xml:space="preserve">estrategias </w:t>
      </w:r>
      <w:r w:rsidR="00701A82" w:rsidRPr="00B85205">
        <w:rPr>
          <w:rFonts w:ascii="Arial" w:hAnsi="Arial" w:cs="Arial"/>
        </w:rPr>
        <w:t>principales</w:t>
      </w:r>
      <w:r w:rsidR="0084713C">
        <w:rPr>
          <w:rFonts w:ascii="Arial" w:hAnsi="Arial" w:cs="Arial"/>
        </w:rPr>
        <w:t xml:space="preserve"> de abordaje </w:t>
      </w:r>
      <w:r w:rsidR="002E2867">
        <w:rPr>
          <w:rFonts w:ascii="Arial" w:hAnsi="Arial" w:cs="Arial"/>
        </w:rPr>
        <w:t xml:space="preserve">de la inseguridad </w:t>
      </w:r>
      <w:r w:rsidR="0084713C">
        <w:rPr>
          <w:rFonts w:ascii="Arial" w:hAnsi="Arial" w:cs="Arial"/>
        </w:rPr>
        <w:t>en campo</w:t>
      </w:r>
      <w:r w:rsidR="002573F4" w:rsidRPr="00B85205">
        <w:rPr>
          <w:rFonts w:ascii="Arial" w:hAnsi="Arial" w:cs="Arial"/>
        </w:rPr>
        <w:t>, las cuales discutí con base en mi propia experiencia.</w:t>
      </w:r>
      <w:r w:rsidR="00701A82" w:rsidRPr="00B85205">
        <w:rPr>
          <w:rFonts w:ascii="Arial" w:hAnsi="Arial" w:cs="Arial"/>
        </w:rPr>
        <w:t xml:space="preserve"> </w:t>
      </w:r>
      <w:r w:rsidR="002573F4" w:rsidRPr="00B85205">
        <w:rPr>
          <w:rFonts w:ascii="Arial" w:hAnsi="Arial" w:cs="Arial"/>
        </w:rPr>
        <w:t>Finalmente</w:t>
      </w:r>
      <w:r w:rsidR="00701A82" w:rsidRPr="00B85205">
        <w:rPr>
          <w:rFonts w:ascii="Arial" w:hAnsi="Arial" w:cs="Arial"/>
        </w:rPr>
        <w:t xml:space="preserve"> </w:t>
      </w:r>
      <w:r w:rsidR="002E2867">
        <w:rPr>
          <w:rFonts w:ascii="Arial" w:hAnsi="Arial" w:cs="Arial"/>
        </w:rPr>
        <w:t>a partir de mi propia experiencia, seleccioné</w:t>
      </w:r>
      <w:r w:rsidR="00701A82" w:rsidRPr="00B85205">
        <w:rPr>
          <w:rFonts w:ascii="Arial" w:hAnsi="Arial" w:cs="Arial"/>
        </w:rPr>
        <w:t xml:space="preserve"> las prácticas de las organizaciones </w:t>
      </w:r>
      <w:r w:rsidR="002E2867">
        <w:rPr>
          <w:rFonts w:ascii="Arial" w:hAnsi="Arial" w:cs="Arial"/>
        </w:rPr>
        <w:t xml:space="preserve">humanitarias, </w:t>
      </w:r>
      <w:r w:rsidR="00701A82" w:rsidRPr="00B85205">
        <w:rPr>
          <w:rFonts w:ascii="Arial" w:hAnsi="Arial" w:cs="Arial"/>
        </w:rPr>
        <w:t xml:space="preserve">que </w:t>
      </w:r>
      <w:r w:rsidR="002573F4" w:rsidRPr="00B85205">
        <w:rPr>
          <w:rFonts w:ascii="Arial" w:hAnsi="Arial" w:cs="Arial"/>
        </w:rPr>
        <w:t xml:space="preserve">me parecía </w:t>
      </w:r>
      <w:r w:rsidR="00701A82" w:rsidRPr="00B85205">
        <w:rPr>
          <w:rFonts w:ascii="Arial" w:hAnsi="Arial" w:cs="Arial"/>
        </w:rPr>
        <w:t>tuvieran más concordancia con la realidad del trabajo de campo antropológico</w:t>
      </w:r>
      <w:r w:rsidR="002573F4" w:rsidRPr="00B85205">
        <w:rPr>
          <w:rFonts w:ascii="Arial" w:hAnsi="Arial" w:cs="Arial"/>
        </w:rPr>
        <w:t xml:space="preserve"> para llevarlos a la discusión en torno al tema de inseguridad en el trabajo</w:t>
      </w:r>
      <w:r w:rsidR="002E2867">
        <w:rPr>
          <w:rFonts w:ascii="Arial" w:hAnsi="Arial" w:cs="Arial"/>
        </w:rPr>
        <w:t xml:space="preserve"> etnográfico</w:t>
      </w:r>
      <w:r w:rsidR="002573F4" w:rsidRPr="00B85205">
        <w:rPr>
          <w:rFonts w:ascii="Arial" w:hAnsi="Arial" w:cs="Arial"/>
        </w:rPr>
        <w:t>.</w:t>
      </w:r>
      <w:r w:rsidR="0084713C">
        <w:rPr>
          <w:rFonts w:ascii="Arial" w:hAnsi="Arial" w:cs="Arial"/>
        </w:rPr>
        <w:t xml:space="preserve"> Finalmente, el artículo </w:t>
      </w:r>
      <w:r w:rsidR="0084713C">
        <w:rPr>
          <w:rFonts w:ascii="Arial" w:hAnsi="Arial" w:cs="Arial"/>
        </w:rPr>
        <w:lastRenderedPageBreak/>
        <w:t xml:space="preserve">discute los límites de </w:t>
      </w:r>
      <w:r w:rsidR="002E2867">
        <w:rPr>
          <w:rFonts w:ascii="Arial" w:hAnsi="Arial" w:cs="Arial"/>
        </w:rPr>
        <w:t>todos estos procedimientos a partir de una reflexión sobre hallazgos etnográficos propios en un estudio sobre refugiados.</w:t>
      </w:r>
    </w:p>
    <w:p w:rsidR="00836C38" w:rsidRPr="00B85205" w:rsidRDefault="00836C38" w:rsidP="0077121C">
      <w:pPr>
        <w:spacing w:line="360" w:lineRule="auto"/>
        <w:ind w:left="360"/>
        <w:rPr>
          <w:rFonts w:ascii="Arial" w:hAnsi="Arial" w:cs="Arial"/>
          <w:b/>
        </w:rPr>
      </w:pPr>
      <w:r w:rsidRPr="00B85205">
        <w:rPr>
          <w:rFonts w:ascii="Arial" w:hAnsi="Arial" w:cs="Arial"/>
          <w:b/>
        </w:rPr>
        <w:t>4.</w:t>
      </w:r>
      <w:r w:rsidRPr="00B85205">
        <w:rPr>
          <w:rFonts w:ascii="Arial" w:hAnsi="Arial" w:cs="Arial"/>
          <w:b/>
        </w:rPr>
        <w:tab/>
        <w:t>Resultados</w:t>
      </w:r>
    </w:p>
    <w:p w:rsidR="00551055" w:rsidRPr="00B85205" w:rsidRDefault="00836C38" w:rsidP="0077121C">
      <w:pPr>
        <w:spacing w:line="360" w:lineRule="auto"/>
        <w:jc w:val="both"/>
        <w:rPr>
          <w:rFonts w:ascii="Arial" w:hAnsi="Arial" w:cs="Arial"/>
        </w:rPr>
      </w:pPr>
      <w:r w:rsidRPr="00B85205">
        <w:rPr>
          <w:rFonts w:ascii="Arial" w:hAnsi="Arial" w:cs="Arial"/>
        </w:rPr>
        <w:tab/>
      </w:r>
      <w:r w:rsidR="00FB45FE">
        <w:rPr>
          <w:rFonts w:ascii="Arial" w:hAnsi="Arial" w:cs="Arial"/>
        </w:rPr>
        <w:t>E</w:t>
      </w:r>
      <w:r w:rsidR="00A71612" w:rsidRPr="00B85205">
        <w:rPr>
          <w:rFonts w:ascii="Arial" w:hAnsi="Arial" w:cs="Arial"/>
        </w:rPr>
        <w:t xml:space="preserve">l artículo </w:t>
      </w:r>
      <w:r w:rsidR="00FB45FE">
        <w:rPr>
          <w:rFonts w:ascii="Arial" w:hAnsi="Arial" w:cs="Arial"/>
        </w:rPr>
        <w:t>agrupar las estrategias</w:t>
      </w:r>
      <w:r w:rsidR="00CE08D0">
        <w:rPr>
          <w:rFonts w:ascii="Arial" w:hAnsi="Arial" w:cs="Arial"/>
        </w:rPr>
        <w:t xml:space="preserve"> propias y de los antropólogos especializados para desarrollar trabajo de campo en escenarios inseguros bajo dos diferentes principios: la estrategia de la aceptación y el enfoque etnográfico. A su vez, p</w:t>
      </w:r>
      <w:r w:rsidR="00250059" w:rsidRPr="00B85205">
        <w:rPr>
          <w:rFonts w:ascii="Arial" w:hAnsi="Arial" w:cs="Arial"/>
        </w:rPr>
        <w:t xml:space="preserve">ropone </w:t>
      </w:r>
      <w:r w:rsidR="00CE08D0">
        <w:rPr>
          <w:rFonts w:ascii="Arial" w:hAnsi="Arial" w:cs="Arial"/>
        </w:rPr>
        <w:t xml:space="preserve">incorporar los procedimientos de organizaciones humanitarias internacionales para lograr </w:t>
      </w:r>
      <w:r w:rsidR="005C012E" w:rsidRPr="00B85205">
        <w:rPr>
          <w:rFonts w:ascii="Arial" w:hAnsi="Arial" w:cs="Arial"/>
        </w:rPr>
        <w:t>un abordaje más sistemático de</w:t>
      </w:r>
      <w:r w:rsidR="00250059" w:rsidRPr="00B85205">
        <w:rPr>
          <w:rFonts w:ascii="Arial" w:hAnsi="Arial" w:cs="Arial"/>
        </w:rPr>
        <w:t xml:space="preserve">l </w:t>
      </w:r>
      <w:r w:rsidR="005C012E" w:rsidRPr="00B85205">
        <w:rPr>
          <w:rFonts w:ascii="Arial" w:hAnsi="Arial" w:cs="Arial"/>
        </w:rPr>
        <w:t xml:space="preserve">tema </w:t>
      </w:r>
      <w:r w:rsidR="00CE08D0">
        <w:rPr>
          <w:rFonts w:ascii="Arial" w:hAnsi="Arial" w:cs="Arial"/>
        </w:rPr>
        <w:t>de análisis, evaluación y mitigación de riesgo</w:t>
      </w:r>
      <w:r w:rsidR="00250059" w:rsidRPr="00B85205">
        <w:rPr>
          <w:rFonts w:ascii="Arial" w:hAnsi="Arial" w:cs="Arial"/>
        </w:rPr>
        <w:t>. Ad</w:t>
      </w:r>
      <w:r w:rsidR="00E94A55" w:rsidRPr="00B85205">
        <w:rPr>
          <w:rFonts w:ascii="Arial" w:hAnsi="Arial" w:cs="Arial"/>
        </w:rPr>
        <w:t xml:space="preserve">emás, propone la utilización del concepto </w:t>
      </w:r>
      <w:r w:rsidR="00250059" w:rsidRPr="00B85205">
        <w:rPr>
          <w:rFonts w:ascii="Arial" w:hAnsi="Arial" w:cs="Arial"/>
        </w:rPr>
        <w:t xml:space="preserve">de </w:t>
      </w:r>
      <w:r w:rsidR="00250059" w:rsidRPr="00B85205">
        <w:rPr>
          <w:rFonts w:ascii="Arial" w:hAnsi="Arial" w:cs="Arial"/>
          <w:i/>
        </w:rPr>
        <w:t>punto de inflexión</w:t>
      </w:r>
      <w:r w:rsidR="005C012E" w:rsidRPr="00B85205">
        <w:rPr>
          <w:rFonts w:ascii="Arial" w:hAnsi="Arial" w:cs="Arial"/>
          <w:i/>
        </w:rPr>
        <w:t>,</w:t>
      </w:r>
      <w:r w:rsidR="00250059" w:rsidRPr="00B85205">
        <w:rPr>
          <w:rFonts w:ascii="Arial" w:hAnsi="Arial" w:cs="Arial"/>
        </w:rPr>
        <w:t xml:space="preserve"> </w:t>
      </w:r>
      <w:r w:rsidR="00E94A55" w:rsidRPr="00B85205">
        <w:rPr>
          <w:rFonts w:ascii="Arial" w:hAnsi="Arial" w:cs="Arial"/>
        </w:rPr>
        <w:t>que se utiliza en</w:t>
      </w:r>
      <w:r w:rsidR="00250059" w:rsidRPr="00B85205">
        <w:rPr>
          <w:rFonts w:ascii="Arial" w:hAnsi="Arial" w:cs="Arial"/>
        </w:rPr>
        <w:t xml:space="preserve"> el enfoque de las trayectorias</w:t>
      </w:r>
      <w:r w:rsidR="00E94A55" w:rsidRPr="00B85205">
        <w:rPr>
          <w:rFonts w:ascii="Arial" w:hAnsi="Arial" w:cs="Arial"/>
        </w:rPr>
        <w:t xml:space="preserve">, </w:t>
      </w:r>
      <w:r w:rsidR="00CE08D0">
        <w:rPr>
          <w:rFonts w:ascii="Arial" w:hAnsi="Arial" w:cs="Arial"/>
        </w:rPr>
        <w:t xml:space="preserve">y que incorpora desde un estudio etnográfico de los refugiados centroamericanos. El punto de inflexión se utiliza en este trabajo </w:t>
      </w:r>
      <w:r w:rsidR="00250059" w:rsidRPr="00B85205">
        <w:rPr>
          <w:rFonts w:ascii="Arial" w:hAnsi="Arial" w:cs="Arial"/>
        </w:rPr>
        <w:t>p</w:t>
      </w:r>
      <w:r w:rsidR="00E94A55" w:rsidRPr="00B85205">
        <w:rPr>
          <w:rFonts w:ascii="Arial" w:hAnsi="Arial" w:cs="Arial"/>
        </w:rPr>
        <w:t xml:space="preserve">ara caracterizar </w:t>
      </w:r>
      <w:r w:rsidR="00250059" w:rsidRPr="00B85205">
        <w:rPr>
          <w:rFonts w:ascii="Arial" w:hAnsi="Arial" w:cs="Arial"/>
        </w:rPr>
        <w:t xml:space="preserve">las situaciones en las cuales el investigador se </w:t>
      </w:r>
      <w:r w:rsidR="00E94A55" w:rsidRPr="00B85205">
        <w:rPr>
          <w:rFonts w:ascii="Arial" w:hAnsi="Arial" w:cs="Arial"/>
        </w:rPr>
        <w:t xml:space="preserve">puede ver </w:t>
      </w:r>
      <w:r w:rsidR="00250059" w:rsidRPr="00B85205">
        <w:rPr>
          <w:rFonts w:ascii="Arial" w:hAnsi="Arial" w:cs="Arial"/>
        </w:rPr>
        <w:t xml:space="preserve">rebasado por las condiciones de </w:t>
      </w:r>
      <w:r w:rsidR="00F45425" w:rsidRPr="00B85205">
        <w:rPr>
          <w:rFonts w:ascii="Arial" w:hAnsi="Arial" w:cs="Arial"/>
        </w:rPr>
        <w:t xml:space="preserve">inseguridad u otras amenazas </w:t>
      </w:r>
      <w:r w:rsidR="005C012E" w:rsidRPr="00B85205">
        <w:rPr>
          <w:rFonts w:ascii="Arial" w:hAnsi="Arial" w:cs="Arial"/>
        </w:rPr>
        <w:t xml:space="preserve">en el escenario </w:t>
      </w:r>
      <w:r w:rsidR="00E94A55" w:rsidRPr="00B85205">
        <w:rPr>
          <w:rFonts w:ascii="Arial" w:hAnsi="Arial" w:cs="Arial"/>
        </w:rPr>
        <w:t>y que marca el límite de la efectividad de las medidas de mitigación de riesgo en el trabajo de campo.</w:t>
      </w:r>
    </w:p>
    <w:p w:rsidR="00836C38" w:rsidRPr="00B85205" w:rsidRDefault="003E564E" w:rsidP="0077121C">
      <w:pPr>
        <w:spacing w:line="360" w:lineRule="auto"/>
        <w:jc w:val="both"/>
        <w:rPr>
          <w:rFonts w:ascii="Arial" w:hAnsi="Arial" w:cs="Arial"/>
          <w:b/>
        </w:rPr>
      </w:pPr>
      <w:r>
        <w:rPr>
          <w:rFonts w:ascii="Arial" w:hAnsi="Arial" w:cs="Arial"/>
          <w:b/>
        </w:rPr>
        <w:tab/>
      </w:r>
      <w:r w:rsidR="00836C38" w:rsidRPr="00B85205">
        <w:rPr>
          <w:rFonts w:ascii="Arial" w:hAnsi="Arial" w:cs="Arial"/>
          <w:b/>
        </w:rPr>
        <w:t>5.</w:t>
      </w:r>
      <w:r w:rsidR="00836C38" w:rsidRPr="00B85205">
        <w:rPr>
          <w:rFonts w:ascii="Arial" w:hAnsi="Arial" w:cs="Arial"/>
          <w:b/>
        </w:rPr>
        <w:tab/>
        <w:t>Limitaciones o implicaciones</w:t>
      </w:r>
    </w:p>
    <w:p w:rsidR="005400B2" w:rsidRDefault="00836C38" w:rsidP="0077121C">
      <w:pPr>
        <w:spacing w:line="360" w:lineRule="auto"/>
        <w:jc w:val="both"/>
        <w:rPr>
          <w:rFonts w:ascii="Arial" w:hAnsi="Arial" w:cs="Arial"/>
        </w:rPr>
      </w:pPr>
      <w:r w:rsidRPr="00B85205">
        <w:rPr>
          <w:rFonts w:ascii="Arial" w:hAnsi="Arial" w:cs="Arial"/>
        </w:rPr>
        <w:tab/>
      </w:r>
      <w:r w:rsidR="00250059" w:rsidRPr="00B85205">
        <w:rPr>
          <w:rFonts w:ascii="Arial" w:hAnsi="Arial" w:cs="Arial"/>
        </w:rPr>
        <w:t xml:space="preserve">El </w:t>
      </w:r>
      <w:r w:rsidR="005400B2">
        <w:rPr>
          <w:rFonts w:ascii="Arial" w:hAnsi="Arial" w:cs="Arial"/>
        </w:rPr>
        <w:t xml:space="preserve">discute </w:t>
      </w:r>
      <w:r w:rsidR="00E92991" w:rsidRPr="00B85205">
        <w:rPr>
          <w:rFonts w:ascii="Arial" w:hAnsi="Arial" w:cs="Arial"/>
        </w:rPr>
        <w:t>estrategias</w:t>
      </w:r>
      <w:r w:rsidR="00250059" w:rsidRPr="00B85205">
        <w:rPr>
          <w:rFonts w:ascii="Arial" w:hAnsi="Arial" w:cs="Arial"/>
        </w:rPr>
        <w:t xml:space="preserve"> y procedimientos </w:t>
      </w:r>
      <w:r w:rsidR="005400B2">
        <w:rPr>
          <w:rFonts w:ascii="Arial" w:hAnsi="Arial" w:cs="Arial"/>
        </w:rPr>
        <w:t xml:space="preserve">generales de análisis y reducción de </w:t>
      </w:r>
      <w:r w:rsidR="004D33F4" w:rsidRPr="00B85205">
        <w:rPr>
          <w:rFonts w:ascii="Arial" w:hAnsi="Arial" w:cs="Arial"/>
        </w:rPr>
        <w:t>riesgo asociados a</w:t>
      </w:r>
      <w:r w:rsidR="005400B2">
        <w:rPr>
          <w:rFonts w:ascii="Arial" w:hAnsi="Arial" w:cs="Arial"/>
        </w:rPr>
        <w:t>l trabajo de campo. Sin embargo,</w:t>
      </w:r>
      <w:r w:rsidR="00250059" w:rsidRPr="00B85205">
        <w:rPr>
          <w:rFonts w:ascii="Arial" w:hAnsi="Arial" w:cs="Arial"/>
        </w:rPr>
        <w:t xml:space="preserve"> por limitaciones de espacio</w:t>
      </w:r>
      <w:r w:rsidR="005400B2">
        <w:rPr>
          <w:rFonts w:ascii="Arial" w:hAnsi="Arial" w:cs="Arial"/>
        </w:rPr>
        <w:t>,</w:t>
      </w:r>
      <w:r w:rsidR="00C04CE3" w:rsidRPr="00B85205">
        <w:rPr>
          <w:rFonts w:ascii="Arial" w:hAnsi="Arial" w:cs="Arial"/>
        </w:rPr>
        <w:t xml:space="preserve"> </w:t>
      </w:r>
      <w:r w:rsidR="00250059" w:rsidRPr="00B85205">
        <w:rPr>
          <w:rFonts w:ascii="Arial" w:hAnsi="Arial" w:cs="Arial"/>
        </w:rPr>
        <w:t xml:space="preserve">no incluye </w:t>
      </w:r>
      <w:r w:rsidR="00756AC8" w:rsidRPr="00B85205">
        <w:rPr>
          <w:rFonts w:ascii="Arial" w:hAnsi="Arial" w:cs="Arial"/>
        </w:rPr>
        <w:t>la lista completa de opciones y</w:t>
      </w:r>
      <w:r w:rsidR="00C10277" w:rsidRPr="00B85205">
        <w:rPr>
          <w:rFonts w:ascii="Arial" w:hAnsi="Arial" w:cs="Arial"/>
        </w:rPr>
        <w:t xml:space="preserve"> medidas </w:t>
      </w:r>
      <w:r w:rsidR="005400B2">
        <w:rPr>
          <w:rFonts w:ascii="Arial" w:hAnsi="Arial" w:cs="Arial"/>
        </w:rPr>
        <w:t xml:space="preserve">prácticas específicas </w:t>
      </w:r>
      <w:r w:rsidR="00250059" w:rsidRPr="00B85205">
        <w:rPr>
          <w:rFonts w:ascii="Arial" w:hAnsi="Arial" w:cs="Arial"/>
        </w:rPr>
        <w:t xml:space="preserve">de reducción de riesgo que </w:t>
      </w:r>
      <w:r w:rsidR="00C10277" w:rsidRPr="00B85205">
        <w:rPr>
          <w:rFonts w:ascii="Arial" w:hAnsi="Arial" w:cs="Arial"/>
        </w:rPr>
        <w:t xml:space="preserve">existen </w:t>
      </w:r>
      <w:r w:rsidR="00250059" w:rsidRPr="00B85205">
        <w:rPr>
          <w:rFonts w:ascii="Arial" w:hAnsi="Arial" w:cs="Arial"/>
        </w:rPr>
        <w:t>dentro del amplio universo de las s</w:t>
      </w:r>
      <w:r w:rsidR="00C10277" w:rsidRPr="00B85205">
        <w:rPr>
          <w:rFonts w:ascii="Arial" w:hAnsi="Arial" w:cs="Arial"/>
        </w:rPr>
        <w:t xml:space="preserve">ituaciones potenciales </w:t>
      </w:r>
      <w:r w:rsidR="005400B2">
        <w:rPr>
          <w:rFonts w:ascii="Arial" w:hAnsi="Arial" w:cs="Arial"/>
        </w:rPr>
        <w:t>que se pueden presentar en</w:t>
      </w:r>
      <w:r w:rsidR="00C10277" w:rsidRPr="00B85205">
        <w:rPr>
          <w:rFonts w:ascii="Arial" w:hAnsi="Arial" w:cs="Arial"/>
        </w:rPr>
        <w:t xml:space="preserve"> el trabajo de campo</w:t>
      </w:r>
      <w:r w:rsidR="00C04CE3" w:rsidRPr="00B85205">
        <w:rPr>
          <w:rFonts w:ascii="Arial" w:hAnsi="Arial" w:cs="Arial"/>
        </w:rPr>
        <w:t xml:space="preserve">. </w:t>
      </w:r>
      <w:r w:rsidR="005400B2">
        <w:rPr>
          <w:rFonts w:ascii="Arial" w:hAnsi="Arial" w:cs="Arial"/>
        </w:rPr>
        <w:t>Es necesario que el lector por sí mismo analice las medidas concretas de prevención y reducción de impacto que desea aplicar para cada situación y que corresponde para el lugar donde desea desarrollar su trabajo de campo</w:t>
      </w:r>
      <w:r w:rsidR="00F66444" w:rsidRPr="00B85205">
        <w:rPr>
          <w:rFonts w:ascii="Arial" w:hAnsi="Arial" w:cs="Arial"/>
        </w:rPr>
        <w:t>.</w:t>
      </w:r>
    </w:p>
    <w:p w:rsidR="00836C38" w:rsidRPr="00B85205" w:rsidRDefault="00E53E05" w:rsidP="0077121C">
      <w:pPr>
        <w:spacing w:line="360" w:lineRule="auto"/>
        <w:jc w:val="both"/>
        <w:rPr>
          <w:rFonts w:ascii="Arial" w:hAnsi="Arial" w:cs="Arial"/>
          <w:b/>
        </w:rPr>
      </w:pPr>
      <w:r w:rsidRPr="00B85205">
        <w:rPr>
          <w:rFonts w:ascii="Arial" w:hAnsi="Arial" w:cs="Arial"/>
        </w:rPr>
        <w:t xml:space="preserve"> </w:t>
      </w:r>
      <w:r w:rsidR="00836C38" w:rsidRPr="00B85205">
        <w:rPr>
          <w:rFonts w:ascii="Arial" w:hAnsi="Arial" w:cs="Arial"/>
          <w:b/>
        </w:rPr>
        <w:tab/>
        <w:t>6.</w:t>
      </w:r>
      <w:r w:rsidR="00836C38" w:rsidRPr="00B85205">
        <w:rPr>
          <w:rFonts w:ascii="Arial" w:hAnsi="Arial" w:cs="Arial"/>
          <w:b/>
        </w:rPr>
        <w:tab/>
        <w:t>Originalidad o valor</w:t>
      </w:r>
    </w:p>
    <w:p w:rsidR="00836C38" w:rsidRPr="00B85205" w:rsidRDefault="00836C38" w:rsidP="0077121C">
      <w:pPr>
        <w:spacing w:line="360" w:lineRule="auto"/>
        <w:jc w:val="both"/>
        <w:rPr>
          <w:rFonts w:ascii="Arial" w:hAnsi="Arial" w:cs="Arial"/>
        </w:rPr>
      </w:pPr>
      <w:r w:rsidRPr="00B85205">
        <w:rPr>
          <w:rFonts w:ascii="Arial" w:hAnsi="Arial" w:cs="Arial"/>
        </w:rPr>
        <w:tab/>
      </w:r>
      <w:r w:rsidR="00E53E05" w:rsidRPr="00B85205">
        <w:rPr>
          <w:rFonts w:ascii="Arial" w:hAnsi="Arial" w:cs="Arial"/>
        </w:rPr>
        <w:t>La originalidad consiste, por un lado, en a</w:t>
      </w:r>
      <w:r w:rsidR="00E07B74" w:rsidRPr="00B85205">
        <w:rPr>
          <w:rFonts w:ascii="Arial" w:hAnsi="Arial" w:cs="Arial"/>
        </w:rPr>
        <w:t>grupa</w:t>
      </w:r>
      <w:r w:rsidR="00E53E05" w:rsidRPr="00B85205">
        <w:rPr>
          <w:rFonts w:ascii="Arial" w:hAnsi="Arial" w:cs="Arial"/>
        </w:rPr>
        <w:t>r</w:t>
      </w:r>
      <w:r w:rsidR="00E07B74" w:rsidRPr="00B85205">
        <w:rPr>
          <w:rFonts w:ascii="Arial" w:hAnsi="Arial" w:cs="Arial"/>
        </w:rPr>
        <w:t xml:space="preserve"> las estrategias de seguridad utilizadas comúnmente por los antropólogos dentro de dos categorías básicas: la estrategia de la acepta</w:t>
      </w:r>
      <w:r w:rsidR="000057D4">
        <w:rPr>
          <w:rFonts w:ascii="Arial" w:hAnsi="Arial" w:cs="Arial"/>
        </w:rPr>
        <w:t xml:space="preserve">ción y el enfoque etnográfico y </w:t>
      </w:r>
      <w:r w:rsidR="00E07B74" w:rsidRPr="00B85205">
        <w:rPr>
          <w:rFonts w:ascii="Arial" w:hAnsi="Arial" w:cs="Arial"/>
        </w:rPr>
        <w:t>discutir</w:t>
      </w:r>
      <w:r w:rsidR="000057D4">
        <w:rPr>
          <w:rFonts w:ascii="Arial" w:hAnsi="Arial" w:cs="Arial"/>
        </w:rPr>
        <w:t xml:space="preserve"> su ámbito de aplicación y sus limitaciones inherentes</w:t>
      </w:r>
      <w:r w:rsidR="00E53E05" w:rsidRPr="00B85205">
        <w:rPr>
          <w:rFonts w:ascii="Arial" w:hAnsi="Arial" w:cs="Arial"/>
        </w:rPr>
        <w:t>.</w:t>
      </w:r>
      <w:r w:rsidRPr="00B85205">
        <w:rPr>
          <w:rFonts w:ascii="Arial" w:hAnsi="Arial" w:cs="Arial"/>
        </w:rPr>
        <w:t xml:space="preserve"> </w:t>
      </w:r>
      <w:r w:rsidR="000057D4">
        <w:rPr>
          <w:rFonts w:ascii="Arial" w:hAnsi="Arial" w:cs="Arial"/>
        </w:rPr>
        <w:t xml:space="preserve">Por el otro lado, </w:t>
      </w:r>
      <w:r w:rsidR="00625842" w:rsidRPr="00B85205">
        <w:rPr>
          <w:rFonts w:ascii="Arial" w:hAnsi="Arial" w:cs="Arial"/>
        </w:rPr>
        <w:t xml:space="preserve">el artículo </w:t>
      </w:r>
      <w:r w:rsidR="00E53E05" w:rsidRPr="00B85205">
        <w:rPr>
          <w:rFonts w:ascii="Arial" w:hAnsi="Arial" w:cs="Arial"/>
        </w:rPr>
        <w:t>discute</w:t>
      </w:r>
      <w:r w:rsidR="00E07B74" w:rsidRPr="00B85205">
        <w:rPr>
          <w:rFonts w:ascii="Arial" w:hAnsi="Arial" w:cs="Arial"/>
        </w:rPr>
        <w:t xml:space="preserve"> los factores de riesgo individuales </w:t>
      </w:r>
      <w:r w:rsidR="00E53E05" w:rsidRPr="00B85205">
        <w:rPr>
          <w:rFonts w:ascii="Arial" w:hAnsi="Arial" w:cs="Arial"/>
        </w:rPr>
        <w:t>y</w:t>
      </w:r>
      <w:r w:rsidR="00C10277" w:rsidRPr="00B85205">
        <w:rPr>
          <w:rFonts w:ascii="Arial" w:hAnsi="Arial" w:cs="Arial"/>
        </w:rPr>
        <w:t xml:space="preserve"> su transformación en el tiempo</w:t>
      </w:r>
      <w:r w:rsidR="00E53E05" w:rsidRPr="00B85205">
        <w:rPr>
          <w:rFonts w:ascii="Arial" w:hAnsi="Arial" w:cs="Arial"/>
        </w:rPr>
        <w:t xml:space="preserve"> durante el trabajo de campo. En este sentido, </w:t>
      </w:r>
      <w:r w:rsidR="000057D4">
        <w:rPr>
          <w:rFonts w:ascii="Arial" w:hAnsi="Arial" w:cs="Arial"/>
        </w:rPr>
        <w:t xml:space="preserve">un elemento original es la introducción </w:t>
      </w:r>
      <w:r w:rsidR="00E53E05" w:rsidRPr="00B85205">
        <w:rPr>
          <w:rFonts w:ascii="Arial" w:hAnsi="Arial" w:cs="Arial"/>
        </w:rPr>
        <w:t xml:space="preserve">del concepto </w:t>
      </w:r>
      <w:r w:rsidR="00625842" w:rsidRPr="00B85205">
        <w:rPr>
          <w:rFonts w:ascii="Arial" w:hAnsi="Arial" w:cs="Arial"/>
        </w:rPr>
        <w:t xml:space="preserve">analítico </w:t>
      </w:r>
      <w:r w:rsidR="00E53E05" w:rsidRPr="00B85205">
        <w:rPr>
          <w:rFonts w:ascii="Arial" w:hAnsi="Arial" w:cs="Arial"/>
        </w:rPr>
        <w:t xml:space="preserve">de </w:t>
      </w:r>
      <w:r w:rsidR="00E53E05" w:rsidRPr="00B85205">
        <w:rPr>
          <w:rFonts w:ascii="Arial" w:hAnsi="Arial" w:cs="Arial"/>
          <w:i/>
        </w:rPr>
        <w:t>punto de inflexión</w:t>
      </w:r>
      <w:r w:rsidR="000057D4">
        <w:rPr>
          <w:rFonts w:ascii="Arial" w:hAnsi="Arial" w:cs="Arial"/>
        </w:rPr>
        <w:t xml:space="preserve">, que </w:t>
      </w:r>
      <w:r w:rsidR="00E53E05" w:rsidRPr="00B85205">
        <w:rPr>
          <w:rFonts w:ascii="Arial" w:hAnsi="Arial" w:cs="Arial"/>
        </w:rPr>
        <w:t xml:space="preserve">fue utilizado </w:t>
      </w:r>
      <w:r w:rsidR="000057D4">
        <w:rPr>
          <w:rFonts w:ascii="Arial" w:hAnsi="Arial" w:cs="Arial"/>
        </w:rPr>
        <w:t xml:space="preserve">por la autora </w:t>
      </w:r>
      <w:r w:rsidR="00E53E05" w:rsidRPr="00B85205">
        <w:rPr>
          <w:rFonts w:ascii="Arial" w:hAnsi="Arial" w:cs="Arial"/>
        </w:rPr>
        <w:t>para analizar las situaciones de refugiados en otro trabajo</w:t>
      </w:r>
      <w:r w:rsidR="000057D4">
        <w:rPr>
          <w:rFonts w:ascii="Arial" w:hAnsi="Arial" w:cs="Arial"/>
        </w:rPr>
        <w:t xml:space="preserve"> etnográfico</w:t>
      </w:r>
      <w:r w:rsidR="00E53E05" w:rsidRPr="00B85205">
        <w:rPr>
          <w:rFonts w:ascii="Arial" w:hAnsi="Arial" w:cs="Arial"/>
        </w:rPr>
        <w:t xml:space="preserve">, para dar cuenta de la evolución de las situaciones de seguridad </w:t>
      </w:r>
      <w:r w:rsidR="00E53E05" w:rsidRPr="00B85205">
        <w:rPr>
          <w:rFonts w:ascii="Arial" w:hAnsi="Arial" w:cs="Arial"/>
        </w:rPr>
        <w:lastRenderedPageBreak/>
        <w:t xml:space="preserve">durante </w:t>
      </w:r>
      <w:r w:rsidR="00625842" w:rsidRPr="00B85205">
        <w:rPr>
          <w:rFonts w:ascii="Arial" w:hAnsi="Arial" w:cs="Arial"/>
        </w:rPr>
        <w:t>el trabajo de</w:t>
      </w:r>
      <w:r w:rsidR="00E53E05" w:rsidRPr="00B85205">
        <w:rPr>
          <w:rFonts w:ascii="Arial" w:hAnsi="Arial" w:cs="Arial"/>
        </w:rPr>
        <w:t xml:space="preserve"> campo y </w:t>
      </w:r>
      <w:r w:rsidR="00625842" w:rsidRPr="00B85205">
        <w:rPr>
          <w:rFonts w:ascii="Arial" w:hAnsi="Arial" w:cs="Arial"/>
        </w:rPr>
        <w:t xml:space="preserve">que marca el momento </w:t>
      </w:r>
      <w:r w:rsidR="00C23DEB">
        <w:rPr>
          <w:rFonts w:ascii="Arial" w:hAnsi="Arial" w:cs="Arial"/>
        </w:rPr>
        <w:t xml:space="preserve">límite </w:t>
      </w:r>
      <w:r w:rsidR="00625842" w:rsidRPr="00B85205">
        <w:rPr>
          <w:rFonts w:ascii="Arial" w:hAnsi="Arial" w:cs="Arial"/>
        </w:rPr>
        <w:t>en el cual se agotan las medidas y las estrat</w:t>
      </w:r>
      <w:r w:rsidR="000057D4">
        <w:rPr>
          <w:rFonts w:ascii="Arial" w:hAnsi="Arial" w:cs="Arial"/>
        </w:rPr>
        <w:t>egias anteriormente discutidas</w:t>
      </w:r>
      <w:r w:rsidR="00625842" w:rsidRPr="00B85205">
        <w:rPr>
          <w:rFonts w:ascii="Arial" w:hAnsi="Arial" w:cs="Arial"/>
        </w:rPr>
        <w:t xml:space="preserve">. </w:t>
      </w:r>
    </w:p>
    <w:p w:rsidR="00836C38" w:rsidRPr="00B85205" w:rsidRDefault="00836C38" w:rsidP="0077121C">
      <w:pPr>
        <w:spacing w:line="360" w:lineRule="auto"/>
        <w:ind w:left="360"/>
        <w:rPr>
          <w:rFonts w:ascii="Arial" w:hAnsi="Arial" w:cs="Arial"/>
          <w:b/>
        </w:rPr>
      </w:pPr>
      <w:r w:rsidRPr="00B85205">
        <w:rPr>
          <w:rFonts w:ascii="Arial" w:hAnsi="Arial" w:cs="Arial"/>
          <w:b/>
        </w:rPr>
        <w:t>7.</w:t>
      </w:r>
      <w:r w:rsidRPr="00B85205">
        <w:rPr>
          <w:rFonts w:ascii="Arial" w:hAnsi="Arial" w:cs="Arial"/>
          <w:b/>
        </w:rPr>
        <w:tab/>
        <w:t>Hallazgos</w:t>
      </w:r>
    </w:p>
    <w:p w:rsidR="0012120D" w:rsidRPr="00B85205" w:rsidRDefault="00836C38" w:rsidP="0077121C">
      <w:pPr>
        <w:spacing w:line="360" w:lineRule="auto"/>
        <w:jc w:val="both"/>
        <w:rPr>
          <w:rFonts w:ascii="Arial" w:hAnsi="Arial" w:cs="Arial"/>
        </w:rPr>
      </w:pPr>
      <w:r w:rsidRPr="00B85205">
        <w:rPr>
          <w:rFonts w:ascii="Arial" w:hAnsi="Arial" w:cs="Arial"/>
        </w:rPr>
        <w:tab/>
      </w:r>
      <w:r w:rsidR="0012120D" w:rsidRPr="00B85205">
        <w:rPr>
          <w:rFonts w:ascii="Arial" w:hAnsi="Arial" w:cs="Arial"/>
        </w:rPr>
        <w:t xml:space="preserve">Muchas veces se menciona que la antropología no tiene muchos recursos para enfrentar situaciones de inseguridad en el trabajo de campo. Sin embargo una </w:t>
      </w:r>
      <w:r w:rsidR="00316DCC">
        <w:rPr>
          <w:rFonts w:ascii="Arial" w:hAnsi="Arial" w:cs="Arial"/>
        </w:rPr>
        <w:t xml:space="preserve">reflexión sobre las experiencias propias y una </w:t>
      </w:r>
      <w:r w:rsidR="0012120D" w:rsidRPr="00B85205">
        <w:rPr>
          <w:rFonts w:ascii="Arial" w:hAnsi="Arial" w:cs="Arial"/>
        </w:rPr>
        <w:t xml:space="preserve">revisión de algunos de los principales autores que han trabajado en contextos de alto riesgo muestra que se puede agrupar las medidas de seguridad en dos grandes enfoques, y que la antropología tiene muchas ventajas para abordar exitosamente el tema de la inseguridad en el trabajo de campo. Sin embargo, no siempre es suficiente en situaciones de creciente inseguridad, por lo que con ventaja pueden complementarse con </w:t>
      </w:r>
      <w:r w:rsidR="00114672" w:rsidRPr="00B85205">
        <w:rPr>
          <w:rFonts w:ascii="Arial" w:hAnsi="Arial" w:cs="Arial"/>
        </w:rPr>
        <w:t>procedimientos</w:t>
      </w:r>
      <w:r w:rsidR="0012120D" w:rsidRPr="00B85205">
        <w:rPr>
          <w:rFonts w:ascii="Arial" w:hAnsi="Arial" w:cs="Arial"/>
        </w:rPr>
        <w:t xml:space="preserve"> de análisis y evaluación de riesgo provenientes de otros ámbitos</w:t>
      </w:r>
      <w:r w:rsidR="00114672" w:rsidRPr="00B85205">
        <w:rPr>
          <w:rFonts w:ascii="Arial" w:hAnsi="Arial" w:cs="Arial"/>
        </w:rPr>
        <w:t xml:space="preserve">. Esta reflexión implica que el investigador debe considerar la seguridad desde la etapa de diseño y planeación del proyecto y no solamente como una técnica más de </w:t>
      </w:r>
      <w:r w:rsidR="00316DCC">
        <w:rPr>
          <w:rFonts w:ascii="Arial" w:hAnsi="Arial" w:cs="Arial"/>
        </w:rPr>
        <w:t xml:space="preserve">trabajo de </w:t>
      </w:r>
      <w:r w:rsidR="00114672" w:rsidRPr="00B85205">
        <w:rPr>
          <w:rFonts w:ascii="Arial" w:hAnsi="Arial" w:cs="Arial"/>
        </w:rPr>
        <w:t xml:space="preserve">campo. </w:t>
      </w:r>
      <w:r w:rsidR="0012120D" w:rsidRPr="00B85205">
        <w:rPr>
          <w:rFonts w:ascii="Arial" w:hAnsi="Arial" w:cs="Arial"/>
        </w:rPr>
        <w:t>Por otra parte, la antropología puede aportar a la discusión del tema de seguridad desde algu</w:t>
      </w:r>
      <w:r w:rsidR="00114672" w:rsidRPr="00B85205">
        <w:rPr>
          <w:rFonts w:ascii="Arial" w:hAnsi="Arial" w:cs="Arial"/>
        </w:rPr>
        <w:t>no</w:t>
      </w:r>
      <w:r w:rsidR="0012120D" w:rsidRPr="00B85205">
        <w:rPr>
          <w:rFonts w:ascii="Arial" w:hAnsi="Arial" w:cs="Arial"/>
        </w:rPr>
        <w:t>s de sus ámbitos de análisis</w:t>
      </w:r>
      <w:r w:rsidR="00114672" w:rsidRPr="00B85205">
        <w:rPr>
          <w:rFonts w:ascii="Arial" w:hAnsi="Arial" w:cs="Arial"/>
        </w:rPr>
        <w:t xml:space="preserve">. En este sentido, </w:t>
      </w:r>
      <w:r w:rsidR="0012120D" w:rsidRPr="00B85205">
        <w:rPr>
          <w:rFonts w:ascii="Arial" w:hAnsi="Arial" w:cs="Arial"/>
        </w:rPr>
        <w:t xml:space="preserve">el uso de conceptos como </w:t>
      </w:r>
      <w:r w:rsidR="00114672" w:rsidRPr="00B85205">
        <w:rPr>
          <w:rFonts w:ascii="Arial" w:hAnsi="Arial" w:cs="Arial"/>
        </w:rPr>
        <w:t xml:space="preserve">por ejemplo el de </w:t>
      </w:r>
      <w:r w:rsidR="0012120D" w:rsidRPr="00B85205">
        <w:rPr>
          <w:rFonts w:ascii="Arial" w:hAnsi="Arial" w:cs="Arial"/>
          <w:i/>
        </w:rPr>
        <w:t>punto de inflexión</w:t>
      </w:r>
      <w:r w:rsidR="0012120D" w:rsidRPr="00B85205">
        <w:rPr>
          <w:rFonts w:ascii="Arial" w:hAnsi="Arial" w:cs="Arial"/>
        </w:rPr>
        <w:t xml:space="preserve">, que normalmente se usa en el marco de la técnica de las </w:t>
      </w:r>
      <w:r w:rsidR="00114672" w:rsidRPr="00B85205">
        <w:rPr>
          <w:rFonts w:ascii="Arial" w:hAnsi="Arial" w:cs="Arial"/>
        </w:rPr>
        <w:t>trayectorias, puede resultar útil para analizar situaciones críticas de seguridad en campo.</w:t>
      </w:r>
    </w:p>
    <w:sectPr w:rsidR="0012120D" w:rsidRPr="00B85205" w:rsidSect="00CC2845">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2AE" w:rsidRDefault="009712AE" w:rsidP="00836C38">
      <w:pPr>
        <w:spacing w:after="0" w:line="240" w:lineRule="auto"/>
      </w:pPr>
      <w:r>
        <w:separator/>
      </w:r>
    </w:p>
  </w:endnote>
  <w:endnote w:type="continuationSeparator" w:id="0">
    <w:p w:rsidR="009712AE" w:rsidRDefault="009712AE" w:rsidP="00836C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1667"/>
      <w:docPartObj>
        <w:docPartGallery w:val="Page Numbers (Bottom of Page)"/>
        <w:docPartUnique/>
      </w:docPartObj>
    </w:sdtPr>
    <w:sdtContent>
      <w:p w:rsidR="000057D4" w:rsidRDefault="000057D4">
        <w:pPr>
          <w:pStyle w:val="Piedepgina"/>
          <w:jc w:val="center"/>
        </w:pPr>
        <w:fldSimple w:instr=" PAGE   \* MERGEFORMAT ">
          <w:r w:rsidR="00E1466A">
            <w:rPr>
              <w:noProof/>
            </w:rPr>
            <w:t>1</w:t>
          </w:r>
        </w:fldSimple>
      </w:p>
    </w:sdtContent>
  </w:sdt>
  <w:p w:rsidR="000057D4" w:rsidRDefault="000057D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2AE" w:rsidRDefault="009712AE" w:rsidP="00836C38">
      <w:pPr>
        <w:spacing w:after="0" w:line="240" w:lineRule="auto"/>
      </w:pPr>
      <w:r>
        <w:separator/>
      </w:r>
    </w:p>
  </w:footnote>
  <w:footnote w:type="continuationSeparator" w:id="0">
    <w:p w:rsidR="009712AE" w:rsidRDefault="009712AE" w:rsidP="00836C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159BA"/>
    <w:multiLevelType w:val="hybridMultilevel"/>
    <w:tmpl w:val="B3205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AA921BE"/>
    <w:multiLevelType w:val="hybridMultilevel"/>
    <w:tmpl w:val="B3205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E07B74"/>
    <w:rsid w:val="000057D4"/>
    <w:rsid w:val="00017BEE"/>
    <w:rsid w:val="00071885"/>
    <w:rsid w:val="00103BF7"/>
    <w:rsid w:val="00114672"/>
    <w:rsid w:val="0012120D"/>
    <w:rsid w:val="0024341A"/>
    <w:rsid w:val="00250059"/>
    <w:rsid w:val="002573F4"/>
    <w:rsid w:val="002921A3"/>
    <w:rsid w:val="00292317"/>
    <w:rsid w:val="002E2867"/>
    <w:rsid w:val="00316DCC"/>
    <w:rsid w:val="003759AE"/>
    <w:rsid w:val="003E564E"/>
    <w:rsid w:val="0049215D"/>
    <w:rsid w:val="004C51EF"/>
    <w:rsid w:val="004D33F4"/>
    <w:rsid w:val="004E27B6"/>
    <w:rsid w:val="005400B2"/>
    <w:rsid w:val="00551055"/>
    <w:rsid w:val="005C012E"/>
    <w:rsid w:val="00625842"/>
    <w:rsid w:val="006D1DC1"/>
    <w:rsid w:val="00701A82"/>
    <w:rsid w:val="007306BB"/>
    <w:rsid w:val="007550E7"/>
    <w:rsid w:val="00756AC8"/>
    <w:rsid w:val="0077121C"/>
    <w:rsid w:val="00836C38"/>
    <w:rsid w:val="00842FAC"/>
    <w:rsid w:val="0084713C"/>
    <w:rsid w:val="008B6F33"/>
    <w:rsid w:val="00920ED2"/>
    <w:rsid w:val="00937EC1"/>
    <w:rsid w:val="009712AE"/>
    <w:rsid w:val="00A54968"/>
    <w:rsid w:val="00A71612"/>
    <w:rsid w:val="00B32563"/>
    <w:rsid w:val="00B6252A"/>
    <w:rsid w:val="00B85205"/>
    <w:rsid w:val="00C04CE3"/>
    <w:rsid w:val="00C10277"/>
    <w:rsid w:val="00C23DEB"/>
    <w:rsid w:val="00CC0865"/>
    <w:rsid w:val="00CC2845"/>
    <w:rsid w:val="00CC5B87"/>
    <w:rsid w:val="00CE08D0"/>
    <w:rsid w:val="00CE531A"/>
    <w:rsid w:val="00D620C5"/>
    <w:rsid w:val="00DC68D8"/>
    <w:rsid w:val="00E07B74"/>
    <w:rsid w:val="00E1466A"/>
    <w:rsid w:val="00E30302"/>
    <w:rsid w:val="00E53E05"/>
    <w:rsid w:val="00E63315"/>
    <w:rsid w:val="00E92991"/>
    <w:rsid w:val="00E94A55"/>
    <w:rsid w:val="00EE1691"/>
    <w:rsid w:val="00F45425"/>
    <w:rsid w:val="00F66444"/>
    <w:rsid w:val="00FB45F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4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B74"/>
    <w:pPr>
      <w:ind w:left="720"/>
      <w:contextualSpacing/>
    </w:pPr>
  </w:style>
  <w:style w:type="paragraph" w:styleId="Encabezado">
    <w:name w:val="header"/>
    <w:basedOn w:val="Normal"/>
    <w:link w:val="EncabezadoCar"/>
    <w:uiPriority w:val="99"/>
    <w:semiHidden/>
    <w:unhideWhenUsed/>
    <w:rsid w:val="00836C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36C38"/>
  </w:style>
  <w:style w:type="paragraph" w:styleId="Piedepgina">
    <w:name w:val="footer"/>
    <w:basedOn w:val="Normal"/>
    <w:link w:val="PiedepginaCar"/>
    <w:uiPriority w:val="99"/>
    <w:unhideWhenUsed/>
    <w:rsid w:val="00836C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6C3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918</Words>
  <Characters>5054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Huesped03</dc:creator>
  <cp:lastModifiedBy>1</cp:lastModifiedBy>
  <cp:revision>15</cp:revision>
  <dcterms:created xsi:type="dcterms:W3CDTF">2017-10-16T17:37:00Z</dcterms:created>
  <dcterms:modified xsi:type="dcterms:W3CDTF">2017-10-16T18:12:00Z</dcterms:modified>
</cp:coreProperties>
</file>